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593B97">
        <w:trPr>
          <w:trHeight w:val="254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340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593B9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Talijanski dječji vrtić ''Vrtuljak'' Umag</w:t>
                  </w:r>
                </w:p>
              </w:tc>
            </w:tr>
          </w:tbl>
          <w:p w:rsidR="00593B97" w:rsidRDefault="00593B97">
            <w:pPr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100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340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593B9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07.02.2024</w:t>
                  </w:r>
                </w:p>
              </w:tc>
            </w:tr>
          </w:tbl>
          <w:p w:rsidR="00593B97" w:rsidRDefault="00593B97">
            <w:pPr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79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DF1DF6" w:rsidTr="00DF1DF6">
        <w:trPr>
          <w:trHeight w:val="340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593B9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17.04.2018</w:t>
                  </w:r>
                </w:p>
              </w:tc>
            </w:tr>
          </w:tbl>
          <w:p w:rsidR="00593B97" w:rsidRDefault="00593B97">
            <w:pPr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379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DF1DF6" w:rsidTr="00DF1DF6"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20"/>
              <w:gridCol w:w="863"/>
              <w:gridCol w:w="1403"/>
              <w:gridCol w:w="1186"/>
              <w:gridCol w:w="1248"/>
              <w:gridCol w:w="1314"/>
              <w:gridCol w:w="964"/>
              <w:gridCol w:w="1012"/>
              <w:gridCol w:w="1240"/>
              <w:gridCol w:w="933"/>
              <w:gridCol w:w="1088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593B9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3B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3B97">
                  <w:pPr>
                    <w:spacing w:after="0" w:line="240" w:lineRule="auto"/>
                  </w:pPr>
                </w:p>
              </w:tc>
            </w:tr>
            <w:tr w:rsidR="00593B9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Pr="00DF1DF6" w:rsidRDefault="0059723F">
                  <w:pPr>
                    <w:spacing w:after="0" w:line="240" w:lineRule="auto"/>
                    <w:jc w:val="center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b/>
                      <w:color w:val="000000"/>
                      <w:sz w:val="16"/>
                      <w:lang w:val="it-IT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93B9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 - 01/2023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3B9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Pr="00DF1DF6" w:rsidRDefault="0059723F">
                  <w:pPr>
                    <w:spacing w:after="0" w:line="240" w:lineRule="auto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4"/>
                      <w:lang w:val="it-IT"/>
                    </w:rPr>
                    <w:t>Alca Zagreb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Pr="00DF1DF6" w:rsidRDefault="00593B97">
                  <w:pPr>
                    <w:spacing w:after="0" w:line="240" w:lineRule="auto"/>
                    <w:rPr>
                      <w:lang w:val="it-IT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406-03/23-01/01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7.897,83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1.861,85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9.759,68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9.759,68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3B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07.02.2024</w:t>
                  </w:r>
                </w:p>
              </w:tc>
            </w:tr>
            <w:tr w:rsidR="00593B9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 - 02/2023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DIDAKTIČKI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3B9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Pr="00DF1DF6" w:rsidRDefault="0059723F">
                  <w:pPr>
                    <w:spacing w:after="0" w:line="240" w:lineRule="auto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4"/>
                      <w:lang w:val="it-IT"/>
                    </w:rPr>
                    <w:t>Liber Media d.o.o. 08246617323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Pr="00DF1DF6" w:rsidRDefault="00593B97">
                  <w:pPr>
                    <w:spacing w:after="0" w:line="240" w:lineRule="auto"/>
                    <w:rPr>
                      <w:lang w:val="it-IT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406-03/23-01/02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9.345,91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2.336,48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11.682,39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11.682,39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3B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07.02.2024</w:t>
                  </w:r>
                </w:p>
              </w:tc>
            </w:tr>
            <w:tr w:rsidR="00593B9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JEDN-03/2023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3B9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Pr="00DF1DF6" w:rsidRDefault="0059723F">
                  <w:pPr>
                    <w:spacing w:after="0" w:line="240" w:lineRule="auto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4"/>
                      <w:lang w:val="it-IT"/>
                    </w:rPr>
                    <w:t>Liber Media d.o.o. 08246617323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Pr="00DF1DF6" w:rsidRDefault="00593B97">
                  <w:pPr>
                    <w:spacing w:after="0" w:line="240" w:lineRule="auto"/>
                    <w:rPr>
                      <w:lang w:val="it-IT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KLASA:406-03/23-01/03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19.319,73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4.829,93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24.149,66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24.149,66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3B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07.02.2024</w:t>
                  </w:r>
                </w:p>
              </w:tc>
            </w:tr>
          </w:tbl>
          <w:p w:rsidR="00593B97" w:rsidRDefault="00593B97">
            <w:pPr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100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340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593B9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93B97" w:rsidRDefault="00593B97">
            <w:pPr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3820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593B9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B97" w:rsidRDefault="005972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93B97" w:rsidRDefault="0059723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93B97" w:rsidRDefault="0059723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93B97" w:rsidRDefault="0059723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593B97" w:rsidRDefault="0059723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93B97" w:rsidRDefault="0059723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6. Naziv i OIB ugovaratelja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7. Naziv i OIB podugovaratelja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8. Datum sklapanj</w:t>
                  </w: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a ugovora ili okvirnog sporazuma u pisanom obliku, uključujući ugovore na temelju okvirnog sporazuma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9. Oznaka/broj ugovora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10. Rok na koji je ugovor ili okvirni sporazum sklopljen, uključujući ugovore na temelju okvirnog sporazuma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11. Iznos bez PDV-a na k</w:t>
                  </w: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oji je ugovor ili okvirni sporazum sklopljen, uključujući ugovore na temelju okvirnog sporazuma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12. Iznos PDV-a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13. Ukupni iznos s PDV-om na koji je ugovor ili okvirni sporazum sklopljen, uključujući ugovore na temelju okvirnog sporazuma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14. Ugovor se fina</w:t>
                  </w: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ncira iz fondova EU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16. Ukupni isplaćeni iznos ugovaratelju s PDV-om </w:t>
                  </w: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na temelju sklopljenog ugovora ili okvirnog sporazuma, uključujući ugovore na temelju okvirnog sporazuma</w:t>
                  </w:r>
                </w:p>
                <w:p w:rsidR="00593B97" w:rsidRPr="00DF1DF6" w:rsidRDefault="0059723F">
                  <w:pPr>
                    <w:spacing w:after="0" w:line="240" w:lineRule="auto"/>
                    <w:ind w:left="99"/>
                    <w:rPr>
                      <w:lang w:val="it-IT"/>
                    </w:rPr>
                  </w:pP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17. Obrazloženje ako je iznos koji je isplaćen ugovaratelju veći od iznosa na koji je ugovor ili okvirni sporazum sklopljen, uključujući ugovore na tem</w:t>
                  </w:r>
                  <w:r w:rsidRPr="00DF1DF6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elju okvirnog sporazuma, odnosno razlozi zbog kojih je isti raskinut prije isteka njegova trajanja</w:t>
                  </w:r>
                </w:p>
                <w:p w:rsidR="00593B97" w:rsidRDefault="0059723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593B97" w:rsidRDefault="00593B97">
            <w:pPr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  <w:tr w:rsidR="00593B97">
        <w:trPr>
          <w:trHeight w:val="108"/>
        </w:trPr>
        <w:tc>
          <w:tcPr>
            <w:tcW w:w="35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3B97" w:rsidRDefault="00593B97">
            <w:pPr>
              <w:pStyle w:val="EmptyCellLayoutStyle"/>
              <w:spacing w:after="0" w:line="240" w:lineRule="auto"/>
            </w:pPr>
          </w:p>
        </w:tc>
      </w:tr>
    </w:tbl>
    <w:p w:rsidR="00593B97" w:rsidRDefault="00593B97">
      <w:pPr>
        <w:spacing w:after="0" w:line="240" w:lineRule="auto"/>
      </w:pPr>
    </w:p>
    <w:sectPr w:rsidR="00593B97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3F" w:rsidRDefault="0059723F">
      <w:pPr>
        <w:spacing w:after="0" w:line="240" w:lineRule="auto"/>
      </w:pPr>
      <w:r>
        <w:separator/>
      </w:r>
    </w:p>
  </w:endnote>
  <w:endnote w:type="continuationSeparator" w:id="0">
    <w:p w:rsidR="0059723F" w:rsidRDefault="0059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593B9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3B97" w:rsidRDefault="0059723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19.02.2024 13:02</w:t>
                </w:r>
              </w:p>
            </w:tc>
          </w:tr>
        </w:tbl>
        <w:p w:rsidR="00593B97" w:rsidRDefault="00593B97">
          <w:pPr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  <w:tr w:rsidR="00DF1DF6" w:rsidTr="00DF1DF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593B9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3B97" w:rsidRDefault="005972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F1DF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F1DF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93B97" w:rsidRDefault="00593B97">
          <w:pPr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3F" w:rsidRDefault="0059723F">
      <w:pPr>
        <w:spacing w:after="0" w:line="240" w:lineRule="auto"/>
      </w:pPr>
      <w:r>
        <w:separator/>
      </w:r>
    </w:p>
  </w:footnote>
  <w:footnote w:type="continuationSeparator" w:id="0">
    <w:p w:rsidR="0059723F" w:rsidRDefault="0059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93B97" w:rsidRDefault="0059723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593B9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3B97" w:rsidRDefault="0059723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93B97" w:rsidRDefault="00593B97">
          <w:pPr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  <w:tr w:rsidR="00593B97">
      <w:tc>
        <w:tcPr>
          <w:tcW w:w="35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3B97" w:rsidRDefault="00593B9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97"/>
    <w:rsid w:val="00593B97"/>
    <w:rsid w:val="0059723F"/>
    <w:rsid w:val="00D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512F0-4575-4CE1-BF0B-97460788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Sanja Radovčić</dc:creator>
  <dc:description/>
  <cp:lastModifiedBy>Sanja Radovčić</cp:lastModifiedBy>
  <cp:revision>2</cp:revision>
  <cp:lastPrinted>2024-02-19T12:03:00Z</cp:lastPrinted>
  <dcterms:created xsi:type="dcterms:W3CDTF">2024-02-19T12:03:00Z</dcterms:created>
  <dcterms:modified xsi:type="dcterms:W3CDTF">2024-02-19T12:03:00Z</dcterms:modified>
</cp:coreProperties>
</file>